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C6" w:rsidRDefault="008D6DD3">
      <w:pPr>
        <w:spacing w:line="360" w:lineRule="auto"/>
        <w:ind w:right="24"/>
        <w:rPr>
          <w:rFonts w:ascii="仿宋_GB2312" w:eastAsia="仿宋_GB2312" w:hAnsi="宋体" w:cs="宋体"/>
          <w:b/>
          <w:spacing w:val="-2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20"/>
          <w:kern w:val="0"/>
          <w:sz w:val="32"/>
          <w:szCs w:val="32"/>
        </w:rPr>
        <w:t>附</w:t>
      </w:r>
      <w:bookmarkStart w:id="0" w:name="_GoBack"/>
      <w:bookmarkEnd w:id="0"/>
      <w:r>
        <w:rPr>
          <w:rFonts w:ascii="仿宋_GB2312" w:eastAsia="仿宋_GB2312" w:hAnsi="宋体" w:cs="宋体" w:hint="eastAsia"/>
          <w:spacing w:val="-20"/>
          <w:kern w:val="0"/>
          <w:sz w:val="32"/>
          <w:szCs w:val="32"/>
        </w:rPr>
        <w:t>件</w:t>
      </w:r>
      <w:r>
        <w:rPr>
          <w:rFonts w:ascii="仿宋_GB2312" w:eastAsia="仿宋_GB2312" w:hAnsi="宋体" w:cs="宋体" w:hint="eastAsia"/>
          <w:spacing w:val="-2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spacing w:val="-20"/>
          <w:kern w:val="0"/>
          <w:sz w:val="32"/>
          <w:szCs w:val="32"/>
        </w:rPr>
        <w:t>：</w:t>
      </w:r>
      <w:r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教师集体宿舍安全管理自查反馈表</w:t>
      </w:r>
    </w:p>
    <w:p w:rsidR="00FB73C6" w:rsidRDefault="008D6DD3">
      <w:p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填报单位（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校区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）：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            </w:t>
      </w:r>
    </w:p>
    <w:p w:rsidR="00FB73C6" w:rsidRDefault="008D6DD3">
      <w:pPr>
        <w:spacing w:line="360" w:lineRule="auto"/>
        <w:jc w:val="left"/>
        <w:rPr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填报人：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联系电话（手机）：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FB73C6" w:rsidRDefault="00FB73C6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3"/>
        <w:gridCol w:w="3528"/>
        <w:gridCol w:w="1667"/>
        <w:gridCol w:w="1588"/>
      </w:tblGrid>
      <w:tr w:rsidR="00FB73C6">
        <w:trPr>
          <w:trHeight w:val="1150"/>
        </w:trPr>
        <w:tc>
          <w:tcPr>
            <w:tcW w:w="1554" w:type="dxa"/>
            <w:vAlign w:val="center"/>
          </w:tcPr>
          <w:p w:rsidR="00FB73C6" w:rsidRDefault="008D6DD3">
            <w:pPr>
              <w:widowControl/>
              <w:spacing w:line="280" w:lineRule="exact"/>
              <w:ind w:leftChars="-33" w:left="-69" w:rightChars="-58" w:right="-122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项目内容</w:t>
            </w:r>
          </w:p>
        </w:tc>
        <w:tc>
          <w:tcPr>
            <w:tcW w:w="3630" w:type="dxa"/>
            <w:vAlign w:val="center"/>
          </w:tcPr>
          <w:p w:rsidR="00FB73C6" w:rsidRDefault="008D6DD3">
            <w:pPr>
              <w:widowControl/>
              <w:spacing w:line="280" w:lineRule="exact"/>
              <w:ind w:rightChars="-3" w:right="-6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要点</w:t>
            </w:r>
          </w:p>
        </w:tc>
        <w:tc>
          <w:tcPr>
            <w:tcW w:w="1710" w:type="dxa"/>
            <w:vAlign w:val="center"/>
          </w:tcPr>
          <w:p w:rsidR="00FB73C6" w:rsidRDefault="008D6DD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自查情况</w:t>
            </w:r>
          </w:p>
        </w:tc>
        <w:tc>
          <w:tcPr>
            <w:tcW w:w="1628" w:type="dxa"/>
            <w:vAlign w:val="center"/>
          </w:tcPr>
          <w:p w:rsidR="00FB73C6" w:rsidRDefault="008D6DD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存在问题及</w:t>
            </w:r>
          </w:p>
          <w:p w:rsidR="00FB73C6" w:rsidRDefault="008D6DD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整改举措</w:t>
            </w:r>
          </w:p>
        </w:tc>
      </w:tr>
      <w:tr w:rsidR="00FB73C6">
        <w:trPr>
          <w:trHeight w:val="1730"/>
        </w:trPr>
        <w:tc>
          <w:tcPr>
            <w:tcW w:w="1554" w:type="dxa"/>
            <w:vAlign w:val="center"/>
          </w:tcPr>
          <w:p w:rsidR="00FB73C6" w:rsidRDefault="008D6DD3">
            <w:pPr>
              <w:widowControl/>
              <w:spacing w:line="280" w:lineRule="exact"/>
              <w:ind w:leftChars="-33" w:left="-69" w:rightChars="-58" w:right="-122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房屋设施</w:t>
            </w:r>
          </w:p>
        </w:tc>
        <w:tc>
          <w:tcPr>
            <w:tcW w:w="3630" w:type="dxa"/>
            <w:vAlign w:val="center"/>
          </w:tcPr>
          <w:p w:rsidR="00FB73C6" w:rsidRDefault="008D6DD3">
            <w:pPr>
              <w:widowControl/>
              <w:spacing w:line="280" w:lineRule="exact"/>
              <w:ind w:rightChars="-3" w:right="-6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宿舍墙体等建筑主体或承重结构无明显结构裂缝或变形，室内家具等生活设施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无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安全隐患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710" w:type="dxa"/>
            <w:vAlign w:val="center"/>
          </w:tcPr>
          <w:p w:rsidR="00FB73C6" w:rsidRDefault="00FB73C6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FB73C6" w:rsidRDefault="00FB73C6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FB73C6">
        <w:trPr>
          <w:trHeight w:val="2175"/>
        </w:trPr>
        <w:tc>
          <w:tcPr>
            <w:tcW w:w="1554" w:type="dxa"/>
            <w:vAlign w:val="center"/>
          </w:tcPr>
          <w:p w:rsidR="00FB73C6" w:rsidRDefault="008D6DD3">
            <w:pPr>
              <w:widowControl/>
              <w:spacing w:line="300" w:lineRule="exact"/>
              <w:ind w:leftChars="-33" w:left="-69" w:rightChars="-58" w:right="-12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消防设施</w:t>
            </w:r>
          </w:p>
        </w:tc>
        <w:tc>
          <w:tcPr>
            <w:tcW w:w="3630" w:type="dxa"/>
            <w:vAlign w:val="center"/>
          </w:tcPr>
          <w:p w:rsidR="00FB73C6" w:rsidRDefault="008D6DD3">
            <w:pPr>
              <w:widowControl/>
              <w:spacing w:line="300" w:lineRule="exact"/>
              <w:ind w:leftChars="-33" w:left="-69" w:rightChars="-3" w:right="-6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宿舍内按要求配备灭火器与消防设施四件套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定期巡检。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住宿人员能熟练掌握相关的使用方法。</w:t>
            </w:r>
          </w:p>
        </w:tc>
        <w:tc>
          <w:tcPr>
            <w:tcW w:w="1710" w:type="dxa"/>
          </w:tcPr>
          <w:p w:rsidR="00FB73C6" w:rsidRDefault="00FB73C6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FB73C6" w:rsidRDefault="00FB73C6">
            <w:pPr>
              <w:rPr>
                <w:sz w:val="28"/>
                <w:szCs w:val="28"/>
              </w:rPr>
            </w:pPr>
          </w:p>
        </w:tc>
      </w:tr>
      <w:tr w:rsidR="00FB73C6">
        <w:trPr>
          <w:trHeight w:val="1635"/>
        </w:trPr>
        <w:tc>
          <w:tcPr>
            <w:tcW w:w="1554" w:type="dxa"/>
            <w:vAlign w:val="center"/>
          </w:tcPr>
          <w:p w:rsidR="00FB73C6" w:rsidRDefault="008D6DD3">
            <w:pPr>
              <w:widowControl/>
              <w:spacing w:line="300" w:lineRule="exact"/>
              <w:ind w:leftChars="-33" w:left="-69" w:rightChars="-58" w:right="-12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安全</w:t>
            </w:r>
          </w:p>
        </w:tc>
        <w:tc>
          <w:tcPr>
            <w:tcW w:w="3630" w:type="dxa"/>
            <w:vAlign w:val="center"/>
          </w:tcPr>
          <w:p w:rsidR="00FB73C6" w:rsidRDefault="008D6DD3">
            <w:pPr>
              <w:widowControl/>
              <w:spacing w:line="300" w:lineRule="exact"/>
              <w:ind w:leftChars="-33" w:left="-69" w:rightChars="-3" w:right="-6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宿舍内无私拉乱接、电动自行车充电、在房间内烹饪食物、使用空调外的取暖等大功率电器等现象。</w:t>
            </w:r>
          </w:p>
        </w:tc>
        <w:tc>
          <w:tcPr>
            <w:tcW w:w="1710" w:type="dxa"/>
          </w:tcPr>
          <w:p w:rsidR="00FB73C6" w:rsidRDefault="00FB73C6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FB73C6" w:rsidRDefault="00FB73C6">
            <w:pPr>
              <w:rPr>
                <w:sz w:val="28"/>
                <w:szCs w:val="28"/>
              </w:rPr>
            </w:pPr>
          </w:p>
        </w:tc>
      </w:tr>
      <w:tr w:rsidR="00FB73C6">
        <w:trPr>
          <w:trHeight w:val="1295"/>
        </w:trPr>
        <w:tc>
          <w:tcPr>
            <w:tcW w:w="1554" w:type="dxa"/>
            <w:vAlign w:val="center"/>
          </w:tcPr>
          <w:p w:rsidR="00FB73C6" w:rsidRDefault="008D6DD3">
            <w:pPr>
              <w:widowControl/>
              <w:spacing w:line="300" w:lineRule="exact"/>
              <w:ind w:leftChars="-33" w:left="-69" w:rightChars="-58" w:right="-12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人员排查</w:t>
            </w:r>
          </w:p>
        </w:tc>
        <w:tc>
          <w:tcPr>
            <w:tcW w:w="3630" w:type="dxa"/>
            <w:vAlign w:val="center"/>
          </w:tcPr>
          <w:p w:rsidR="00FB73C6" w:rsidRDefault="008D6DD3">
            <w:pPr>
              <w:widowControl/>
              <w:spacing w:line="300" w:lineRule="exact"/>
              <w:ind w:leftChars="-33" w:left="-69" w:rightChars="-3" w:right="-6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外来人员及未经入住资格审查的教工一律不擅自入住。</w:t>
            </w:r>
          </w:p>
        </w:tc>
        <w:tc>
          <w:tcPr>
            <w:tcW w:w="1710" w:type="dxa"/>
          </w:tcPr>
          <w:p w:rsidR="00FB73C6" w:rsidRDefault="00FB73C6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FB73C6" w:rsidRDefault="00FB73C6">
            <w:pPr>
              <w:rPr>
                <w:sz w:val="28"/>
                <w:szCs w:val="28"/>
              </w:rPr>
            </w:pPr>
          </w:p>
        </w:tc>
      </w:tr>
      <w:tr w:rsidR="00FB73C6">
        <w:trPr>
          <w:trHeight w:val="1470"/>
        </w:trPr>
        <w:tc>
          <w:tcPr>
            <w:tcW w:w="1554" w:type="dxa"/>
            <w:vAlign w:val="center"/>
          </w:tcPr>
          <w:p w:rsidR="00FB73C6" w:rsidRDefault="008D6DD3">
            <w:pPr>
              <w:widowControl/>
              <w:spacing w:line="300" w:lineRule="exact"/>
              <w:ind w:leftChars="-33" w:left="-69" w:rightChars="-58" w:right="-12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环境卫生</w:t>
            </w:r>
          </w:p>
        </w:tc>
        <w:tc>
          <w:tcPr>
            <w:tcW w:w="3630" w:type="dxa"/>
            <w:vAlign w:val="center"/>
          </w:tcPr>
          <w:p w:rsidR="00FB73C6" w:rsidRDefault="008D6DD3">
            <w:pPr>
              <w:widowControl/>
              <w:spacing w:line="300" w:lineRule="exact"/>
              <w:ind w:leftChars="-33" w:left="-69" w:rightChars="-3" w:right="-6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宿舍内整洁，公共区域无乱堆乱放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、定期打扫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710" w:type="dxa"/>
          </w:tcPr>
          <w:p w:rsidR="00FB73C6" w:rsidRDefault="00FB73C6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FB73C6" w:rsidRDefault="00FB73C6">
            <w:pPr>
              <w:rPr>
                <w:sz w:val="28"/>
                <w:szCs w:val="28"/>
              </w:rPr>
            </w:pPr>
          </w:p>
        </w:tc>
      </w:tr>
    </w:tbl>
    <w:p w:rsidR="00FB73C6" w:rsidRDefault="008D6DD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请于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31</w:t>
      </w:r>
      <w:r>
        <w:rPr>
          <w:rFonts w:hint="eastAsia"/>
          <w:sz w:val="28"/>
          <w:szCs w:val="28"/>
        </w:rPr>
        <w:t>日前，完成网上填报。</w:t>
      </w:r>
    </w:p>
    <w:p w:rsidR="00FB73C6" w:rsidRDefault="008D6DD3">
      <w:r>
        <w:rPr>
          <w:rFonts w:hint="eastAsia"/>
          <w:sz w:val="28"/>
          <w:szCs w:val="28"/>
        </w:rPr>
        <w:t>集体宿舍管理自查填报地址：</w:t>
      </w:r>
      <w:r>
        <w:rPr>
          <w:rFonts w:hint="eastAsia"/>
          <w:sz w:val="28"/>
          <w:szCs w:val="28"/>
        </w:rPr>
        <w:t>https://ding.fanqier.cn/f/yibwnpwe</w:t>
      </w:r>
      <w:r>
        <w:br w:type="page"/>
      </w:r>
    </w:p>
    <w:p w:rsidR="00FB73C6" w:rsidRDefault="00FB73C6"/>
    <w:p w:rsidR="00FB73C6" w:rsidRDefault="008D6DD3">
      <w:pPr>
        <w:ind w:right="24"/>
        <w:rPr>
          <w:rFonts w:ascii="仿宋_GB2312" w:eastAsia="仿宋_GB2312" w:hAnsiTheme="majorEastAsia" w:cs="宋体"/>
          <w:b/>
          <w:spacing w:val="-20"/>
          <w:kern w:val="0"/>
          <w:sz w:val="32"/>
          <w:szCs w:val="32"/>
        </w:rPr>
      </w:pPr>
      <w:r>
        <w:rPr>
          <w:rFonts w:ascii="仿宋_GB2312" w:eastAsia="仿宋_GB2312" w:hAnsiTheme="majorEastAsia" w:cs="宋体" w:hint="eastAsia"/>
          <w:spacing w:val="-20"/>
          <w:kern w:val="0"/>
          <w:sz w:val="32"/>
          <w:szCs w:val="32"/>
        </w:rPr>
        <w:t>附件</w:t>
      </w:r>
      <w:r>
        <w:rPr>
          <w:rFonts w:ascii="仿宋_GB2312" w:eastAsia="仿宋_GB2312" w:hAnsiTheme="majorEastAsia" w:cs="宋体" w:hint="eastAsia"/>
          <w:spacing w:val="-20"/>
          <w:kern w:val="0"/>
          <w:sz w:val="32"/>
          <w:szCs w:val="32"/>
        </w:rPr>
        <w:t>2</w:t>
      </w:r>
      <w:r>
        <w:rPr>
          <w:rFonts w:ascii="仿宋_GB2312" w:eastAsia="仿宋_GB2312" w:hAnsiTheme="majorEastAsia" w:cs="宋体" w:hint="eastAsia"/>
          <w:spacing w:val="-20"/>
          <w:kern w:val="0"/>
          <w:sz w:val="32"/>
          <w:szCs w:val="32"/>
        </w:rPr>
        <w:t>：</w:t>
      </w:r>
      <w:r>
        <w:rPr>
          <w:rFonts w:ascii="仿宋_GB2312" w:eastAsia="仿宋_GB2312" w:hAnsiTheme="majorEastAsia" w:cs="宋体" w:hint="eastAsia"/>
          <w:spacing w:val="-20"/>
          <w:kern w:val="0"/>
          <w:sz w:val="32"/>
          <w:szCs w:val="32"/>
        </w:rPr>
        <w:t xml:space="preserve">   </w:t>
      </w:r>
      <w:r>
        <w:rPr>
          <w:rFonts w:ascii="仿宋_GB2312" w:eastAsia="仿宋_GB2312" w:hAnsiTheme="majorEastAsia" w:cs="宋体" w:hint="eastAsia"/>
          <w:b/>
          <w:spacing w:val="-20"/>
          <w:kern w:val="0"/>
          <w:sz w:val="32"/>
          <w:szCs w:val="32"/>
        </w:rPr>
        <w:t>实验室与</w:t>
      </w:r>
      <w:r>
        <w:rPr>
          <w:rFonts w:ascii="仿宋_GB2312" w:eastAsia="仿宋_GB2312" w:hAnsiTheme="majorEastAsia" w:cs="宋体" w:hint="eastAsia"/>
          <w:b/>
          <w:spacing w:val="-20"/>
          <w:kern w:val="0"/>
          <w:sz w:val="32"/>
          <w:szCs w:val="32"/>
        </w:rPr>
        <w:t>危化品安全</w:t>
      </w:r>
      <w:r>
        <w:rPr>
          <w:rFonts w:ascii="仿宋_GB2312" w:eastAsia="仿宋_GB2312" w:hAnsiTheme="majorEastAsia" w:cs="宋体" w:hint="eastAsia"/>
          <w:b/>
          <w:spacing w:val="-20"/>
          <w:kern w:val="0"/>
          <w:sz w:val="32"/>
          <w:szCs w:val="32"/>
        </w:rPr>
        <w:t>管理自查</w:t>
      </w:r>
      <w:r>
        <w:rPr>
          <w:rFonts w:ascii="仿宋_GB2312" w:eastAsia="仿宋_GB2312" w:hAnsiTheme="majorEastAsia" w:cs="宋体" w:hint="eastAsia"/>
          <w:b/>
          <w:spacing w:val="-20"/>
          <w:kern w:val="0"/>
          <w:sz w:val="32"/>
          <w:szCs w:val="32"/>
        </w:rPr>
        <w:t>反馈表</w:t>
      </w:r>
    </w:p>
    <w:p w:rsidR="00FB73C6" w:rsidRDefault="008D6DD3">
      <w:pPr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填报单位（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校区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）：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            </w:t>
      </w:r>
    </w:p>
    <w:p w:rsidR="00FB73C6" w:rsidRDefault="008D6DD3">
      <w:pPr>
        <w:jc w:val="left"/>
        <w:rPr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填报人：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联系电话（手机）：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"/>
        <w:gridCol w:w="4434"/>
        <w:gridCol w:w="1695"/>
        <w:gridCol w:w="1627"/>
      </w:tblGrid>
      <w:tr w:rsidR="00FB73C6">
        <w:trPr>
          <w:trHeight w:val="1150"/>
        </w:trPr>
        <w:tc>
          <w:tcPr>
            <w:tcW w:w="766" w:type="dxa"/>
            <w:vAlign w:val="center"/>
          </w:tcPr>
          <w:p w:rsidR="00FB73C6" w:rsidRDefault="008D6DD3">
            <w:pPr>
              <w:widowControl/>
              <w:spacing w:line="280" w:lineRule="exact"/>
              <w:ind w:leftChars="-33" w:left="-69" w:rightChars="-58" w:right="-122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项目内容</w:t>
            </w:r>
          </w:p>
        </w:tc>
        <w:tc>
          <w:tcPr>
            <w:tcW w:w="4434" w:type="dxa"/>
            <w:vAlign w:val="center"/>
          </w:tcPr>
          <w:p w:rsidR="00FB73C6" w:rsidRDefault="008D6DD3">
            <w:pPr>
              <w:widowControl/>
              <w:spacing w:line="280" w:lineRule="exact"/>
              <w:ind w:rightChars="-3" w:right="-6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要点</w:t>
            </w:r>
          </w:p>
        </w:tc>
        <w:tc>
          <w:tcPr>
            <w:tcW w:w="1695" w:type="dxa"/>
            <w:vAlign w:val="center"/>
          </w:tcPr>
          <w:p w:rsidR="00FB73C6" w:rsidRDefault="008D6DD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自查情况</w:t>
            </w:r>
          </w:p>
        </w:tc>
        <w:tc>
          <w:tcPr>
            <w:tcW w:w="1627" w:type="dxa"/>
            <w:vAlign w:val="center"/>
          </w:tcPr>
          <w:p w:rsidR="00FB73C6" w:rsidRDefault="008D6DD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存在问题及</w:t>
            </w:r>
          </w:p>
          <w:p w:rsidR="00FB73C6" w:rsidRDefault="008D6DD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整改举措</w:t>
            </w:r>
          </w:p>
        </w:tc>
      </w:tr>
      <w:tr w:rsidR="00FB73C6">
        <w:trPr>
          <w:trHeight w:val="790"/>
        </w:trPr>
        <w:tc>
          <w:tcPr>
            <w:tcW w:w="766" w:type="dxa"/>
            <w:vMerge w:val="restart"/>
            <w:vAlign w:val="center"/>
          </w:tcPr>
          <w:p w:rsidR="00FB73C6" w:rsidRDefault="008D6DD3">
            <w:pPr>
              <w:widowControl/>
              <w:spacing w:line="300" w:lineRule="exact"/>
              <w:ind w:leftChars="-33" w:left="-69" w:rightChars="-58" w:right="-122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管理制度</w:t>
            </w:r>
          </w:p>
        </w:tc>
        <w:tc>
          <w:tcPr>
            <w:tcW w:w="4434" w:type="dxa"/>
            <w:vAlign w:val="center"/>
          </w:tcPr>
          <w:p w:rsidR="00FB73C6" w:rsidRDefault="008D6DD3">
            <w:pPr>
              <w:widowControl/>
              <w:spacing w:line="300" w:lineRule="exact"/>
              <w:ind w:rightChars="-3" w:right="-6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制定出台实验室、危化品管理工作制度，并上墙。</w:t>
            </w:r>
          </w:p>
        </w:tc>
        <w:tc>
          <w:tcPr>
            <w:tcW w:w="1695" w:type="dxa"/>
          </w:tcPr>
          <w:p w:rsidR="00FB73C6" w:rsidRDefault="00FB73C6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</w:tcPr>
          <w:p w:rsidR="00FB73C6" w:rsidRDefault="00FB73C6">
            <w:pPr>
              <w:jc w:val="center"/>
              <w:rPr>
                <w:sz w:val="28"/>
                <w:szCs w:val="28"/>
              </w:rPr>
            </w:pPr>
          </w:p>
        </w:tc>
      </w:tr>
      <w:tr w:rsidR="00FB73C6">
        <w:trPr>
          <w:trHeight w:val="820"/>
        </w:trPr>
        <w:tc>
          <w:tcPr>
            <w:tcW w:w="766" w:type="dxa"/>
            <w:vMerge/>
            <w:vAlign w:val="center"/>
          </w:tcPr>
          <w:p w:rsidR="00FB73C6" w:rsidRDefault="00FB73C6">
            <w:pPr>
              <w:widowControl/>
              <w:spacing w:line="300" w:lineRule="exact"/>
              <w:ind w:leftChars="-33" w:left="-69" w:rightChars="-58" w:right="-122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434" w:type="dxa"/>
            <w:vAlign w:val="center"/>
          </w:tcPr>
          <w:p w:rsidR="00FB73C6" w:rsidRDefault="008D6DD3">
            <w:pPr>
              <w:widowControl/>
              <w:spacing w:line="300" w:lineRule="exact"/>
              <w:ind w:rightChars="-3" w:right="-6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有图文并茂、便于师生学习的实验室安全应急预案，粘贴在实验室显眼处。</w:t>
            </w:r>
          </w:p>
        </w:tc>
        <w:tc>
          <w:tcPr>
            <w:tcW w:w="1695" w:type="dxa"/>
          </w:tcPr>
          <w:p w:rsidR="00FB73C6" w:rsidRDefault="00FB73C6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</w:tcPr>
          <w:p w:rsidR="00FB73C6" w:rsidRDefault="00FB73C6">
            <w:pPr>
              <w:jc w:val="center"/>
              <w:rPr>
                <w:sz w:val="28"/>
                <w:szCs w:val="28"/>
              </w:rPr>
            </w:pPr>
          </w:p>
        </w:tc>
      </w:tr>
      <w:tr w:rsidR="00FB73C6">
        <w:trPr>
          <w:trHeight w:val="725"/>
        </w:trPr>
        <w:tc>
          <w:tcPr>
            <w:tcW w:w="766" w:type="dxa"/>
            <w:vMerge/>
            <w:vAlign w:val="center"/>
          </w:tcPr>
          <w:p w:rsidR="00FB73C6" w:rsidRDefault="00FB73C6">
            <w:pPr>
              <w:widowControl/>
              <w:spacing w:line="300" w:lineRule="exact"/>
              <w:ind w:leftChars="-33" w:left="-69" w:rightChars="-58" w:right="-122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434" w:type="dxa"/>
            <w:vAlign w:val="center"/>
          </w:tcPr>
          <w:p w:rsidR="00FB73C6" w:rsidRDefault="008D6DD3">
            <w:pPr>
              <w:widowControl/>
              <w:spacing w:line="300" w:lineRule="exact"/>
              <w:ind w:rightChars="-3" w:right="-6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有实验室废弃物管理与处置的规章制度和操作规程。</w:t>
            </w:r>
          </w:p>
        </w:tc>
        <w:tc>
          <w:tcPr>
            <w:tcW w:w="1695" w:type="dxa"/>
          </w:tcPr>
          <w:p w:rsidR="00FB73C6" w:rsidRDefault="00FB73C6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</w:tcPr>
          <w:p w:rsidR="00FB73C6" w:rsidRDefault="00FB73C6">
            <w:pPr>
              <w:jc w:val="center"/>
              <w:rPr>
                <w:sz w:val="28"/>
                <w:szCs w:val="28"/>
              </w:rPr>
            </w:pPr>
          </w:p>
        </w:tc>
      </w:tr>
      <w:tr w:rsidR="00FB73C6">
        <w:trPr>
          <w:trHeight w:val="1080"/>
        </w:trPr>
        <w:tc>
          <w:tcPr>
            <w:tcW w:w="766" w:type="dxa"/>
            <w:vMerge/>
            <w:vAlign w:val="center"/>
          </w:tcPr>
          <w:p w:rsidR="00FB73C6" w:rsidRDefault="00FB73C6">
            <w:pPr>
              <w:widowControl/>
              <w:spacing w:line="300" w:lineRule="exact"/>
              <w:ind w:leftChars="-33" w:left="-69" w:rightChars="-58" w:right="-122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434" w:type="dxa"/>
            <w:vAlign w:val="center"/>
          </w:tcPr>
          <w:p w:rsidR="00FB73C6" w:rsidRDefault="008D6DD3">
            <w:pPr>
              <w:widowControl/>
              <w:spacing w:line="300" w:lineRule="exact"/>
              <w:ind w:rightChars="-3" w:right="-6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实验区域有安全设施分布位置、疏散路线图，并在实验室共同区域墙上粘贴。</w:t>
            </w:r>
          </w:p>
        </w:tc>
        <w:tc>
          <w:tcPr>
            <w:tcW w:w="1695" w:type="dxa"/>
          </w:tcPr>
          <w:p w:rsidR="00FB73C6" w:rsidRDefault="00FB73C6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</w:tcPr>
          <w:p w:rsidR="00FB73C6" w:rsidRDefault="00FB73C6">
            <w:pPr>
              <w:jc w:val="center"/>
              <w:rPr>
                <w:sz w:val="28"/>
                <w:szCs w:val="28"/>
              </w:rPr>
            </w:pPr>
          </w:p>
        </w:tc>
      </w:tr>
      <w:tr w:rsidR="00FB73C6">
        <w:trPr>
          <w:trHeight w:val="935"/>
        </w:trPr>
        <w:tc>
          <w:tcPr>
            <w:tcW w:w="766" w:type="dxa"/>
            <w:vAlign w:val="center"/>
          </w:tcPr>
          <w:p w:rsidR="00FB73C6" w:rsidRDefault="008D6DD3">
            <w:pPr>
              <w:widowControl/>
              <w:spacing w:line="300" w:lineRule="exact"/>
              <w:ind w:leftChars="-33" w:left="-69" w:rightChars="-58" w:right="-122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防护急救</w:t>
            </w:r>
          </w:p>
        </w:tc>
        <w:tc>
          <w:tcPr>
            <w:tcW w:w="4434" w:type="dxa"/>
            <w:vAlign w:val="center"/>
          </w:tcPr>
          <w:p w:rsidR="00FB73C6" w:rsidRDefault="008D6DD3">
            <w:pPr>
              <w:widowControl/>
              <w:spacing w:line="300" w:lineRule="exact"/>
              <w:ind w:leftChars="-33" w:left="-69" w:rightChars="-3" w:right="-6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每一个实验室内防护、急救箱等配备到位，有危化品实验的实验室内还要配备护目镜、防护手套等。</w:t>
            </w:r>
          </w:p>
        </w:tc>
        <w:tc>
          <w:tcPr>
            <w:tcW w:w="1695" w:type="dxa"/>
          </w:tcPr>
          <w:p w:rsidR="00FB73C6" w:rsidRDefault="00FB73C6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</w:tcPr>
          <w:p w:rsidR="00FB73C6" w:rsidRDefault="00FB73C6">
            <w:pPr>
              <w:rPr>
                <w:sz w:val="28"/>
                <w:szCs w:val="28"/>
              </w:rPr>
            </w:pPr>
          </w:p>
        </w:tc>
      </w:tr>
      <w:tr w:rsidR="00FB73C6">
        <w:trPr>
          <w:trHeight w:val="1310"/>
        </w:trPr>
        <w:tc>
          <w:tcPr>
            <w:tcW w:w="766" w:type="dxa"/>
            <w:vAlign w:val="center"/>
          </w:tcPr>
          <w:p w:rsidR="00FB73C6" w:rsidRDefault="008D6DD3">
            <w:pPr>
              <w:widowControl/>
              <w:spacing w:line="300" w:lineRule="exact"/>
              <w:ind w:leftChars="-33" w:left="-69" w:rightChars="-58" w:right="-122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技防设施</w:t>
            </w:r>
          </w:p>
        </w:tc>
        <w:tc>
          <w:tcPr>
            <w:tcW w:w="4434" w:type="dxa"/>
            <w:vAlign w:val="center"/>
          </w:tcPr>
          <w:p w:rsidR="00FB73C6" w:rsidRDefault="008D6DD3">
            <w:pPr>
              <w:widowControl/>
              <w:spacing w:line="300" w:lineRule="exact"/>
              <w:ind w:leftChars="-33" w:left="-69" w:rightChars="-3" w:right="-6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危化品室内外的技防设施配备到位，并能正常运转。危化品储藏室内有消防设施设备（灭火器、沙箱等），保持定期通风、干燥。</w:t>
            </w:r>
          </w:p>
        </w:tc>
        <w:tc>
          <w:tcPr>
            <w:tcW w:w="1695" w:type="dxa"/>
          </w:tcPr>
          <w:p w:rsidR="00FB73C6" w:rsidRDefault="00FB73C6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</w:tcPr>
          <w:p w:rsidR="00FB73C6" w:rsidRDefault="00FB73C6">
            <w:pPr>
              <w:rPr>
                <w:sz w:val="28"/>
                <w:szCs w:val="28"/>
              </w:rPr>
            </w:pPr>
          </w:p>
        </w:tc>
      </w:tr>
      <w:tr w:rsidR="00FB73C6">
        <w:trPr>
          <w:trHeight w:val="1055"/>
        </w:trPr>
        <w:tc>
          <w:tcPr>
            <w:tcW w:w="766" w:type="dxa"/>
            <w:vAlign w:val="center"/>
          </w:tcPr>
          <w:p w:rsidR="00FB73C6" w:rsidRDefault="008D6DD3">
            <w:pPr>
              <w:widowControl/>
              <w:spacing w:line="300" w:lineRule="exact"/>
              <w:ind w:leftChars="-33" w:left="-69" w:rightChars="-58" w:right="-122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电气火灾防范</w:t>
            </w:r>
          </w:p>
        </w:tc>
        <w:tc>
          <w:tcPr>
            <w:tcW w:w="4434" w:type="dxa"/>
            <w:vAlign w:val="center"/>
          </w:tcPr>
          <w:p w:rsidR="00FB73C6" w:rsidRDefault="008D6DD3">
            <w:pPr>
              <w:widowControl/>
              <w:spacing w:line="300" w:lineRule="exact"/>
              <w:ind w:leftChars="-33" w:left="-69" w:rightChars="-3" w:right="-6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实验室内线路是否均已穿管，是否存在电气线路老化、乱拉乱接现象；是否对电气线路进行一次专业检测。</w:t>
            </w:r>
          </w:p>
        </w:tc>
        <w:tc>
          <w:tcPr>
            <w:tcW w:w="1695" w:type="dxa"/>
          </w:tcPr>
          <w:p w:rsidR="00FB73C6" w:rsidRDefault="00FB73C6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</w:tcPr>
          <w:p w:rsidR="00FB73C6" w:rsidRDefault="00FB73C6">
            <w:pPr>
              <w:rPr>
                <w:sz w:val="28"/>
                <w:szCs w:val="28"/>
              </w:rPr>
            </w:pPr>
          </w:p>
        </w:tc>
      </w:tr>
      <w:tr w:rsidR="00FB73C6">
        <w:trPr>
          <w:trHeight w:val="880"/>
        </w:trPr>
        <w:tc>
          <w:tcPr>
            <w:tcW w:w="766" w:type="dxa"/>
            <w:vAlign w:val="center"/>
          </w:tcPr>
          <w:p w:rsidR="00FB73C6" w:rsidRDefault="008D6DD3">
            <w:pPr>
              <w:widowControl/>
              <w:spacing w:line="300" w:lineRule="exact"/>
              <w:ind w:leftChars="-33" w:left="-69" w:rightChars="-58" w:right="-122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药品管理</w:t>
            </w:r>
          </w:p>
        </w:tc>
        <w:tc>
          <w:tcPr>
            <w:tcW w:w="4434" w:type="dxa"/>
            <w:vAlign w:val="center"/>
          </w:tcPr>
          <w:p w:rsidR="00FB73C6" w:rsidRDefault="008D6DD3">
            <w:pPr>
              <w:widowControl/>
              <w:spacing w:line="300" w:lineRule="exact"/>
              <w:ind w:leftChars="-33" w:left="-69" w:rightChars="-3" w:right="-6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实验室普通药品室没有出现危化品，危化品全部存放在专门的危化品柜中。</w:t>
            </w:r>
          </w:p>
        </w:tc>
        <w:tc>
          <w:tcPr>
            <w:tcW w:w="1695" w:type="dxa"/>
          </w:tcPr>
          <w:p w:rsidR="00FB73C6" w:rsidRDefault="00FB73C6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</w:tcPr>
          <w:p w:rsidR="00FB73C6" w:rsidRDefault="00FB73C6">
            <w:pPr>
              <w:rPr>
                <w:sz w:val="28"/>
                <w:szCs w:val="28"/>
              </w:rPr>
            </w:pPr>
          </w:p>
        </w:tc>
      </w:tr>
      <w:tr w:rsidR="00FB73C6">
        <w:trPr>
          <w:trHeight w:val="960"/>
        </w:trPr>
        <w:tc>
          <w:tcPr>
            <w:tcW w:w="766" w:type="dxa"/>
            <w:vAlign w:val="center"/>
          </w:tcPr>
          <w:p w:rsidR="00FB73C6" w:rsidRDefault="008D6DD3">
            <w:pPr>
              <w:widowControl/>
              <w:spacing w:line="300" w:lineRule="exact"/>
              <w:ind w:leftChars="-33" w:left="-69" w:rightChars="-3" w:right="-6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台账管理</w:t>
            </w:r>
          </w:p>
        </w:tc>
        <w:tc>
          <w:tcPr>
            <w:tcW w:w="4434" w:type="dxa"/>
            <w:vAlign w:val="center"/>
          </w:tcPr>
          <w:p w:rsidR="00FB73C6" w:rsidRDefault="008D6DD3">
            <w:pPr>
              <w:widowControl/>
              <w:spacing w:line="300" w:lineRule="exact"/>
              <w:ind w:leftChars="-33" w:left="-69" w:rightChars="-3" w:right="-6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普通药品、危化品领用、使用台账齐全，账物一致。抽查几样药品，检查账务情况。</w:t>
            </w:r>
          </w:p>
        </w:tc>
        <w:tc>
          <w:tcPr>
            <w:tcW w:w="1695" w:type="dxa"/>
          </w:tcPr>
          <w:p w:rsidR="00FB73C6" w:rsidRDefault="00FB73C6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</w:tcPr>
          <w:p w:rsidR="00FB73C6" w:rsidRDefault="00FB73C6">
            <w:pPr>
              <w:rPr>
                <w:sz w:val="28"/>
                <w:szCs w:val="28"/>
              </w:rPr>
            </w:pPr>
          </w:p>
        </w:tc>
      </w:tr>
    </w:tbl>
    <w:p w:rsidR="00FB73C6" w:rsidRDefault="008D6DD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请于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31</w:t>
      </w:r>
      <w:r>
        <w:rPr>
          <w:rFonts w:hint="eastAsia"/>
          <w:sz w:val="28"/>
          <w:szCs w:val="28"/>
        </w:rPr>
        <w:t>日前，完成网上填报。</w:t>
      </w:r>
    </w:p>
    <w:p w:rsidR="00FB73C6" w:rsidRDefault="008D6DD3">
      <w:pPr>
        <w:rPr>
          <w:rFonts w:ascii="仿宋_GB2312" w:eastAsia="仿宋_GB2312" w:hAnsi="宋体" w:cs="宋体"/>
          <w:color w:val="000000" w:themeColor="text1"/>
          <w:kern w:val="0"/>
          <w:sz w:val="24"/>
        </w:rPr>
      </w:pPr>
      <w:r>
        <w:rPr>
          <w:rFonts w:hint="eastAsia"/>
          <w:sz w:val="28"/>
          <w:szCs w:val="28"/>
        </w:rPr>
        <w:t>实验室和危化品管理自查填报地址：</w:t>
      </w:r>
      <w:r>
        <w:rPr>
          <w:rFonts w:hint="eastAsia"/>
          <w:sz w:val="28"/>
          <w:szCs w:val="28"/>
        </w:rPr>
        <w:t>https://ding.fanqier.cn/f/6s8igzg0</w:t>
      </w:r>
    </w:p>
    <w:sectPr w:rsidR="00FB7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DC11AE"/>
    <w:rsid w:val="000C2FED"/>
    <w:rsid w:val="003858C0"/>
    <w:rsid w:val="00452F84"/>
    <w:rsid w:val="005A3372"/>
    <w:rsid w:val="0066470C"/>
    <w:rsid w:val="00734565"/>
    <w:rsid w:val="0076270C"/>
    <w:rsid w:val="0078006B"/>
    <w:rsid w:val="008D6DD3"/>
    <w:rsid w:val="008E1DBF"/>
    <w:rsid w:val="00C425D2"/>
    <w:rsid w:val="00C675FD"/>
    <w:rsid w:val="00ED0837"/>
    <w:rsid w:val="00FB700D"/>
    <w:rsid w:val="00FB73C6"/>
    <w:rsid w:val="01380D49"/>
    <w:rsid w:val="02032639"/>
    <w:rsid w:val="0209780C"/>
    <w:rsid w:val="024B7A05"/>
    <w:rsid w:val="0381711D"/>
    <w:rsid w:val="040F532C"/>
    <w:rsid w:val="04661CD7"/>
    <w:rsid w:val="05766A60"/>
    <w:rsid w:val="05803D8A"/>
    <w:rsid w:val="063E3695"/>
    <w:rsid w:val="06CA7E79"/>
    <w:rsid w:val="06E517CB"/>
    <w:rsid w:val="072D05EF"/>
    <w:rsid w:val="07C314A5"/>
    <w:rsid w:val="07CB5645"/>
    <w:rsid w:val="089F7DD4"/>
    <w:rsid w:val="093604A0"/>
    <w:rsid w:val="09956E5B"/>
    <w:rsid w:val="0C344E4E"/>
    <w:rsid w:val="0DB73C7C"/>
    <w:rsid w:val="0E2E53AA"/>
    <w:rsid w:val="0ECD2AD0"/>
    <w:rsid w:val="0EE31CEE"/>
    <w:rsid w:val="0F4E3895"/>
    <w:rsid w:val="11D60FE8"/>
    <w:rsid w:val="11E165FB"/>
    <w:rsid w:val="12BC7013"/>
    <w:rsid w:val="136D19E6"/>
    <w:rsid w:val="14337EC4"/>
    <w:rsid w:val="146312B7"/>
    <w:rsid w:val="15BC1F19"/>
    <w:rsid w:val="16733284"/>
    <w:rsid w:val="178246BD"/>
    <w:rsid w:val="17972229"/>
    <w:rsid w:val="179A18BC"/>
    <w:rsid w:val="18682AFF"/>
    <w:rsid w:val="18DA075A"/>
    <w:rsid w:val="18F63911"/>
    <w:rsid w:val="19593179"/>
    <w:rsid w:val="19985E76"/>
    <w:rsid w:val="1C0F235E"/>
    <w:rsid w:val="1C890CB5"/>
    <w:rsid w:val="1CCA620C"/>
    <w:rsid w:val="1D5844E3"/>
    <w:rsid w:val="1F0C289E"/>
    <w:rsid w:val="1F5B0AC8"/>
    <w:rsid w:val="1FB83522"/>
    <w:rsid w:val="20271DD6"/>
    <w:rsid w:val="20A3639D"/>
    <w:rsid w:val="211B2B2E"/>
    <w:rsid w:val="21D86631"/>
    <w:rsid w:val="229F4084"/>
    <w:rsid w:val="22A461A9"/>
    <w:rsid w:val="237F5345"/>
    <w:rsid w:val="255845A4"/>
    <w:rsid w:val="26B7238F"/>
    <w:rsid w:val="27D46D15"/>
    <w:rsid w:val="2A9926EE"/>
    <w:rsid w:val="2B0B1CDB"/>
    <w:rsid w:val="2BBA0B4C"/>
    <w:rsid w:val="2C0A736D"/>
    <w:rsid w:val="2C4F22C3"/>
    <w:rsid w:val="2D3B4797"/>
    <w:rsid w:val="2D6D6379"/>
    <w:rsid w:val="2E1E286B"/>
    <w:rsid w:val="2E7049DC"/>
    <w:rsid w:val="2F21088C"/>
    <w:rsid w:val="2F791A49"/>
    <w:rsid w:val="30762CCD"/>
    <w:rsid w:val="324527EA"/>
    <w:rsid w:val="32B175C1"/>
    <w:rsid w:val="33415CB0"/>
    <w:rsid w:val="3410679B"/>
    <w:rsid w:val="35531B8F"/>
    <w:rsid w:val="35931CFD"/>
    <w:rsid w:val="368E0927"/>
    <w:rsid w:val="372A2624"/>
    <w:rsid w:val="37C60A86"/>
    <w:rsid w:val="388170AA"/>
    <w:rsid w:val="38BC55CC"/>
    <w:rsid w:val="38E65671"/>
    <w:rsid w:val="397E6520"/>
    <w:rsid w:val="3A0850E0"/>
    <w:rsid w:val="3AAE7180"/>
    <w:rsid w:val="3B137E43"/>
    <w:rsid w:val="3D3C4641"/>
    <w:rsid w:val="3D6262FE"/>
    <w:rsid w:val="3E642089"/>
    <w:rsid w:val="3E8C31E7"/>
    <w:rsid w:val="3EA22861"/>
    <w:rsid w:val="3FEA68F8"/>
    <w:rsid w:val="40C71FF0"/>
    <w:rsid w:val="410321AD"/>
    <w:rsid w:val="414A3E3A"/>
    <w:rsid w:val="426A7CF5"/>
    <w:rsid w:val="43766379"/>
    <w:rsid w:val="43BC56D4"/>
    <w:rsid w:val="477C711E"/>
    <w:rsid w:val="47D95D2D"/>
    <w:rsid w:val="48021613"/>
    <w:rsid w:val="484E2376"/>
    <w:rsid w:val="48C616CD"/>
    <w:rsid w:val="490C34C2"/>
    <w:rsid w:val="496864DA"/>
    <w:rsid w:val="499904DF"/>
    <w:rsid w:val="49C47738"/>
    <w:rsid w:val="4AB8799C"/>
    <w:rsid w:val="4BD7389A"/>
    <w:rsid w:val="4D732B27"/>
    <w:rsid w:val="4D7D7D58"/>
    <w:rsid w:val="4EBE5B78"/>
    <w:rsid w:val="4EE23583"/>
    <w:rsid w:val="502422D4"/>
    <w:rsid w:val="504A4863"/>
    <w:rsid w:val="50D44BB0"/>
    <w:rsid w:val="50F72AE1"/>
    <w:rsid w:val="511D5D63"/>
    <w:rsid w:val="51902A86"/>
    <w:rsid w:val="533B4871"/>
    <w:rsid w:val="53F773D7"/>
    <w:rsid w:val="545A0F23"/>
    <w:rsid w:val="5468773F"/>
    <w:rsid w:val="569263ED"/>
    <w:rsid w:val="577907EC"/>
    <w:rsid w:val="57E17AD2"/>
    <w:rsid w:val="584D7B69"/>
    <w:rsid w:val="58871AFD"/>
    <w:rsid w:val="588818D4"/>
    <w:rsid w:val="58CD450F"/>
    <w:rsid w:val="590B7DFC"/>
    <w:rsid w:val="59B106A9"/>
    <w:rsid w:val="5B6F00BC"/>
    <w:rsid w:val="5CD715DF"/>
    <w:rsid w:val="5D6E36E9"/>
    <w:rsid w:val="5DA62A29"/>
    <w:rsid w:val="5E210482"/>
    <w:rsid w:val="5E501835"/>
    <w:rsid w:val="5EA6256C"/>
    <w:rsid w:val="613419F8"/>
    <w:rsid w:val="63070116"/>
    <w:rsid w:val="63FD75AA"/>
    <w:rsid w:val="64B62107"/>
    <w:rsid w:val="6624304B"/>
    <w:rsid w:val="66B46452"/>
    <w:rsid w:val="68DC11AE"/>
    <w:rsid w:val="692B3431"/>
    <w:rsid w:val="697E03FC"/>
    <w:rsid w:val="69F67EC3"/>
    <w:rsid w:val="6A7651D7"/>
    <w:rsid w:val="6ABD0FF6"/>
    <w:rsid w:val="6AEE4442"/>
    <w:rsid w:val="6B433147"/>
    <w:rsid w:val="6C0F036D"/>
    <w:rsid w:val="6CAB67D0"/>
    <w:rsid w:val="6CB0401C"/>
    <w:rsid w:val="6D2E214A"/>
    <w:rsid w:val="6DEF6902"/>
    <w:rsid w:val="6EA918F1"/>
    <w:rsid w:val="6F71485C"/>
    <w:rsid w:val="6FC71539"/>
    <w:rsid w:val="6FEE26C4"/>
    <w:rsid w:val="70114ADD"/>
    <w:rsid w:val="70957DC4"/>
    <w:rsid w:val="70A97BC4"/>
    <w:rsid w:val="714256F4"/>
    <w:rsid w:val="71F45E82"/>
    <w:rsid w:val="724252B7"/>
    <w:rsid w:val="72C64FB6"/>
    <w:rsid w:val="73132D2C"/>
    <w:rsid w:val="753B59EC"/>
    <w:rsid w:val="77F67C59"/>
    <w:rsid w:val="78012C57"/>
    <w:rsid w:val="78DB6722"/>
    <w:rsid w:val="79BA41BA"/>
    <w:rsid w:val="7AA16A59"/>
    <w:rsid w:val="7AFA7EA0"/>
    <w:rsid w:val="7B5732F1"/>
    <w:rsid w:val="7C17249D"/>
    <w:rsid w:val="7C4C1218"/>
    <w:rsid w:val="7C7842C6"/>
    <w:rsid w:val="7C913354"/>
    <w:rsid w:val="7D5017D3"/>
    <w:rsid w:val="7D7A071C"/>
    <w:rsid w:val="7D97184D"/>
    <w:rsid w:val="7E3D7A1C"/>
    <w:rsid w:val="7E8D7838"/>
    <w:rsid w:val="7EB64C45"/>
    <w:rsid w:val="7EBD6AC5"/>
    <w:rsid w:val="7F16318C"/>
    <w:rsid w:val="7F99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A9C1A9"/>
  <w15:docId w15:val="{0C3F7F6B-1A33-469D-B102-4AF1670D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paragraph" w:styleId="a5">
    <w:name w:val="Date"/>
    <w:basedOn w:val="a"/>
    <w:next w:val="a"/>
    <w:link w:val="a6"/>
    <w:rsid w:val="0066470C"/>
    <w:pPr>
      <w:ind w:leftChars="2500" w:left="100"/>
    </w:pPr>
  </w:style>
  <w:style w:type="character" w:customStyle="1" w:styleId="a6">
    <w:name w:val="日期 字符"/>
    <w:basedOn w:val="a0"/>
    <w:link w:val="a5"/>
    <w:rsid w:val="0066470C"/>
    <w:rPr>
      <w:rFonts w:ascii="Calibri" w:hAnsi="Calibri"/>
      <w:kern w:val="2"/>
      <w:sz w:val="21"/>
      <w:szCs w:val="24"/>
    </w:rPr>
  </w:style>
  <w:style w:type="paragraph" w:styleId="a7">
    <w:name w:val="Normal (Web)"/>
    <w:basedOn w:val="a"/>
    <w:uiPriority w:val="99"/>
    <w:unhideWhenUsed/>
    <w:qFormat/>
    <w:rsid w:val="007627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芳草地</dc:creator>
  <cp:lastModifiedBy>Administrator</cp:lastModifiedBy>
  <cp:revision>2</cp:revision>
  <dcterms:created xsi:type="dcterms:W3CDTF">2020-03-26T06:40:00Z</dcterms:created>
  <dcterms:modified xsi:type="dcterms:W3CDTF">2020-03-26T06:40:00Z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