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left"/>
        <w:rPr>
          <w:rFonts w:ascii="仿宋_GB2312" w:hAnsi="Times New Roman" w:eastAsia="仿宋_GB2312"/>
          <w:kern w:val="0"/>
          <w:sz w:val="32"/>
          <w:szCs w:val="32"/>
        </w:rPr>
      </w:pPr>
      <w:r>
        <w:rPr>
          <w:rFonts w:hint="eastAsia" w:ascii="仿宋_GB2312" w:hAnsi="Times New Roman" w:eastAsia="仿宋_GB2312"/>
          <w:kern w:val="0"/>
          <w:sz w:val="32"/>
          <w:szCs w:val="32"/>
        </w:rPr>
        <w:t>附件2</w:t>
      </w:r>
    </w:p>
    <w:p>
      <w:pPr>
        <w:adjustRightInd w:val="0"/>
        <w:snapToGrid w:val="0"/>
        <w:spacing w:line="312" w:lineRule="auto"/>
        <w:jc w:val="center"/>
        <w:rPr>
          <w:rFonts w:ascii="仿宋_GB2312" w:hAnsi="Times New Roman" w:eastAsia="仿宋_GB2312"/>
          <w:b/>
          <w:kern w:val="0"/>
          <w:sz w:val="32"/>
          <w:szCs w:val="32"/>
        </w:rPr>
      </w:pPr>
      <w:r>
        <w:rPr>
          <w:rFonts w:hint="eastAsia" w:ascii="仿宋_GB2312" w:hAnsi="Times New Roman" w:eastAsia="仿宋_GB2312"/>
          <w:b/>
          <w:kern w:val="0"/>
          <w:sz w:val="32"/>
          <w:szCs w:val="32"/>
          <w:lang w:eastAsia="zh-CN"/>
        </w:rPr>
        <w:t>西湖区</w:t>
      </w:r>
      <w:r>
        <w:rPr>
          <w:rFonts w:hint="eastAsia" w:ascii="仿宋_GB2312" w:hAnsi="Times New Roman" w:eastAsia="仿宋_GB2312"/>
          <w:b/>
          <w:kern w:val="0"/>
          <w:sz w:val="32"/>
          <w:szCs w:val="32"/>
        </w:rPr>
        <w:t>民转公专项招聘理论考试考生须知</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left"/>
        <w:textAlignment w:val="auto"/>
        <w:rPr>
          <w:rFonts w:ascii="仿宋_GB2312" w:hAnsi="Times New Roman" w:eastAsia="仿宋_GB2312"/>
          <w:kern w:val="0"/>
          <w:sz w:val="28"/>
          <w:szCs w:val="28"/>
        </w:rPr>
      </w:pPr>
      <w:r>
        <w:rPr>
          <w:rFonts w:hint="eastAsia" w:ascii="仿宋_GB2312" w:hAnsi="Times New Roman" w:eastAsia="仿宋_GB2312"/>
          <w:kern w:val="0"/>
          <w:sz w:val="28"/>
          <w:szCs w:val="28"/>
        </w:rPr>
        <w:t>一、本次考试不举办也不委托</w:t>
      </w:r>
      <w:bookmarkStart w:id="0" w:name="_GoBack"/>
      <w:bookmarkEnd w:id="0"/>
      <w:r>
        <w:rPr>
          <w:rFonts w:hint="eastAsia" w:ascii="仿宋_GB2312" w:hAnsi="Times New Roman" w:eastAsia="仿宋_GB2312"/>
          <w:kern w:val="0"/>
          <w:sz w:val="28"/>
          <w:szCs w:val="28"/>
        </w:rPr>
        <w:t>任何机构举办针对考试的辅导培训班。目前社会上出现的任何以教师招聘专门培训机构等名义举办的辅导班、讲座等，均与考试组织者无关、与本次考试无关。</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left"/>
        <w:textAlignment w:val="auto"/>
        <w:rPr>
          <w:rFonts w:ascii="仿宋_GB2312" w:hAnsi="Times New Roman" w:eastAsia="仿宋_GB2312"/>
          <w:kern w:val="0"/>
          <w:sz w:val="28"/>
          <w:szCs w:val="28"/>
        </w:rPr>
      </w:pPr>
      <w:r>
        <w:rPr>
          <w:rFonts w:hint="eastAsia" w:ascii="仿宋_GB2312" w:hAnsi="Times New Roman" w:eastAsia="仿宋_GB2312"/>
          <w:kern w:val="0"/>
          <w:sz w:val="28"/>
          <w:szCs w:val="28"/>
        </w:rPr>
        <w:t>二、考生必须携带准考证和本人身份证进场，缺一不可，按指定的座位就座，入座后自觉将证件放在座位右上角,以备监考人员检查；开考15分钟后考生不得入场；开考30分钟内考生不得离开考场。</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left"/>
        <w:textAlignment w:val="auto"/>
        <w:rPr>
          <w:rFonts w:ascii="仿宋_GB2312" w:hAnsi="Times New Roman" w:eastAsia="仿宋_GB2312"/>
          <w:kern w:val="0"/>
          <w:sz w:val="28"/>
          <w:szCs w:val="28"/>
        </w:rPr>
      </w:pPr>
      <w:r>
        <w:rPr>
          <w:rFonts w:hint="eastAsia" w:ascii="仿宋_GB2312" w:hAnsi="Times New Roman" w:eastAsia="仿宋_GB2312"/>
          <w:kern w:val="0"/>
          <w:sz w:val="28"/>
          <w:szCs w:val="28"/>
        </w:rPr>
        <w:t>三、除书写工具等考试必用品外，严禁将任何资料及各类通讯工具等带入考场；考生须按监考人员要求将随身携带的物品放在指定地点。</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left"/>
        <w:textAlignment w:val="auto"/>
        <w:rPr>
          <w:rFonts w:ascii="仿宋_GB2312" w:hAnsi="Times New Roman" w:eastAsia="仿宋_GB2312"/>
          <w:kern w:val="0"/>
          <w:sz w:val="28"/>
          <w:szCs w:val="28"/>
        </w:rPr>
      </w:pPr>
      <w:r>
        <w:rPr>
          <w:rFonts w:hint="eastAsia" w:ascii="仿宋_GB2312" w:hAnsi="Times New Roman" w:eastAsia="仿宋_GB2312"/>
          <w:kern w:val="0"/>
          <w:sz w:val="28"/>
          <w:szCs w:val="28"/>
        </w:rPr>
        <w:t>四、开考前，考生可在试卷规定的地方填写自己的姓名、报考单位、准考证号等。不得在规定以外的地方作任何标记，否则按违纪处理。开考信号发出后才能开始答题，必须在密封线外或规定的地方答题。</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left"/>
        <w:textAlignment w:val="auto"/>
        <w:rPr>
          <w:rFonts w:ascii="仿宋_GB2312" w:hAnsi="Times New Roman" w:eastAsia="仿宋_GB2312"/>
          <w:kern w:val="0"/>
          <w:sz w:val="28"/>
          <w:szCs w:val="28"/>
        </w:rPr>
      </w:pPr>
      <w:r>
        <w:rPr>
          <w:rFonts w:hint="eastAsia" w:ascii="仿宋_GB2312" w:hAnsi="Times New Roman" w:eastAsia="仿宋_GB2312"/>
          <w:kern w:val="0"/>
          <w:sz w:val="28"/>
          <w:szCs w:val="28"/>
        </w:rPr>
        <w:t>五、考场内必须保持安静，不准喧哗；不准夹带、偷看、抄袭或有意让他人抄袭；不准传抄答案或交换试卷。考试结束铃响，立即停止答卷；按监考人员规定的要求整理好自己的试卷，待监考员收齐试卷后才能退出试场；严禁将试卷、草稿纸带出考场。</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left"/>
        <w:textAlignment w:val="auto"/>
        <w:rPr>
          <w:rFonts w:ascii="仿宋_GB2312" w:hAnsi="Times New Roman" w:eastAsia="仿宋_GB2312"/>
          <w:kern w:val="0"/>
          <w:sz w:val="28"/>
          <w:szCs w:val="28"/>
        </w:rPr>
      </w:pPr>
      <w:r>
        <w:rPr>
          <w:rFonts w:hint="eastAsia" w:ascii="仿宋_GB2312" w:hAnsi="Times New Roman" w:eastAsia="仿宋_GB2312"/>
          <w:kern w:val="0"/>
          <w:sz w:val="28"/>
          <w:szCs w:val="28"/>
        </w:rPr>
        <w:t>六、对不遵守考场纪律，不服从考试工作人员管理，有违纪、作弊等行为的，将按照《事业单位公开招聘违纪违规行为处理规定》（人社部令第35号）进行处理。</w:t>
      </w:r>
    </w:p>
    <w:p>
      <w:pPr>
        <w:keepNext w:val="0"/>
        <w:keepLines w:val="0"/>
        <w:pageBreakBefore w:val="0"/>
        <w:widowControl w:val="0"/>
        <w:kinsoku/>
        <w:wordWrap/>
        <w:overflowPunct/>
        <w:topLinePunct w:val="0"/>
        <w:autoSpaceDE/>
        <w:autoSpaceDN/>
        <w:bidi w:val="0"/>
        <w:adjustRightInd w:val="0"/>
        <w:snapToGrid w:val="0"/>
        <w:spacing w:line="312" w:lineRule="auto"/>
        <w:ind w:firstLine="560" w:firstLineChars="200"/>
        <w:jc w:val="left"/>
        <w:textAlignment w:val="auto"/>
        <w:rPr>
          <w:rFonts w:hint="eastAsia" w:ascii="仿宋_GB2312" w:hAnsi="Times New Roman" w:eastAsia="仿宋_GB2312"/>
          <w:kern w:val="0"/>
          <w:sz w:val="28"/>
          <w:szCs w:val="28"/>
        </w:rPr>
      </w:pPr>
      <w:r>
        <w:rPr>
          <w:rFonts w:hint="eastAsia" w:ascii="仿宋_GB2312" w:hAnsi="Times New Roman" w:eastAsia="仿宋_GB2312"/>
          <w:kern w:val="0"/>
          <w:sz w:val="28"/>
          <w:szCs w:val="28"/>
        </w:rPr>
        <w:t>七、2022年8月11日在</w:t>
      </w:r>
      <w:r>
        <w:rPr>
          <w:rFonts w:hint="eastAsia" w:ascii="仿宋_GB2312" w:hAnsi="Times New Roman" w:eastAsia="仿宋_GB2312"/>
          <w:kern w:val="0"/>
          <w:sz w:val="28"/>
          <w:szCs w:val="28"/>
          <w:lang w:eastAsia="zh-CN"/>
        </w:rPr>
        <w:t>西湖区</w:t>
      </w:r>
      <w:r>
        <w:rPr>
          <w:rFonts w:hint="eastAsia" w:ascii="仿宋_GB2312" w:hAnsi="Times New Roman" w:eastAsia="仿宋_GB2312"/>
          <w:kern w:val="0"/>
          <w:sz w:val="28"/>
          <w:szCs w:val="28"/>
          <w:lang w:val="en-US" w:eastAsia="zh-CN"/>
        </w:rPr>
        <w:t>政府网西教行政栏目</w:t>
      </w:r>
      <w:r>
        <w:rPr>
          <w:rFonts w:hint="eastAsia" w:ascii="仿宋_GB2312" w:hAnsi="Times New Roman" w:eastAsia="仿宋_GB2312"/>
          <w:kern w:val="0"/>
          <w:sz w:val="28"/>
          <w:szCs w:val="28"/>
        </w:rPr>
        <w:t>公布成绩</w:t>
      </w:r>
      <w:r>
        <w:rPr>
          <w:rFonts w:hint="default" w:ascii="仿宋_GB2312" w:hAnsi="Times New Roman" w:eastAsia="仿宋_GB2312"/>
          <w:kern w:val="0"/>
          <w:sz w:val="28"/>
          <w:szCs w:val="28"/>
        </w:rPr>
        <w:t>。</w:t>
      </w:r>
      <w:r>
        <w:rPr>
          <w:rFonts w:hint="eastAsia" w:ascii="仿宋_GB2312" w:hAnsi="Times New Roman" w:eastAsia="仿宋_GB2312"/>
          <w:kern w:val="0"/>
          <w:sz w:val="28"/>
          <w:szCs w:val="28"/>
        </w:rPr>
        <w:t>对成绩（分数）有疑义的，可在8月1</w:t>
      </w:r>
      <w:r>
        <w:rPr>
          <w:rFonts w:hint="eastAsia" w:ascii="仿宋_GB2312" w:hAnsi="Times New Roman" w:eastAsia="仿宋_GB2312"/>
          <w:kern w:val="0"/>
          <w:sz w:val="28"/>
          <w:szCs w:val="28"/>
          <w:lang w:val="en-US" w:eastAsia="zh-CN"/>
        </w:rPr>
        <w:t>1</w:t>
      </w:r>
      <w:r>
        <w:rPr>
          <w:rFonts w:hint="eastAsia" w:ascii="仿宋_GB2312" w:hAnsi="Times New Roman" w:eastAsia="仿宋_GB2312"/>
          <w:kern w:val="0"/>
          <w:sz w:val="28"/>
          <w:szCs w:val="28"/>
        </w:rPr>
        <w:t>日17:00前由考生本人向教育局提出查分申请。</w:t>
      </w:r>
    </w:p>
    <w:p>
      <w:pPr>
        <w:adjustRightInd w:val="0"/>
        <w:snapToGrid w:val="0"/>
        <w:spacing w:line="312" w:lineRule="auto"/>
        <w:jc w:val="left"/>
        <w:rPr>
          <w:rFonts w:ascii="仿宋_GB2312" w:hAnsi="Times New Roman" w:eastAsia="仿宋_GB2312"/>
          <w:kern w:val="0"/>
          <w:sz w:val="28"/>
          <w:szCs w:val="28"/>
        </w:rPr>
      </w:pPr>
    </w:p>
    <w:p>
      <w:pPr>
        <w:adjustRightInd w:val="0"/>
        <w:snapToGrid w:val="0"/>
        <w:spacing w:line="312" w:lineRule="auto"/>
        <w:jc w:val="left"/>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                                         </w:t>
      </w:r>
      <w:r>
        <w:rPr>
          <w:rFonts w:hint="eastAsia" w:ascii="仿宋_GB2312" w:hAnsi="Times New Roman" w:eastAsia="仿宋_GB2312"/>
          <w:kern w:val="0"/>
          <w:sz w:val="28"/>
          <w:szCs w:val="28"/>
          <w:lang w:val="en-US" w:eastAsia="zh-CN"/>
        </w:rPr>
        <w:t>杭州市</w:t>
      </w:r>
      <w:r>
        <w:rPr>
          <w:rFonts w:hint="eastAsia" w:ascii="仿宋_GB2312" w:hAnsi="Times New Roman" w:eastAsia="仿宋_GB2312"/>
          <w:kern w:val="0"/>
          <w:sz w:val="28"/>
          <w:szCs w:val="28"/>
          <w:lang w:eastAsia="zh-CN"/>
        </w:rPr>
        <w:t>西湖区</w:t>
      </w:r>
      <w:r>
        <w:rPr>
          <w:rFonts w:hint="eastAsia" w:ascii="仿宋_GB2312" w:hAnsi="Times New Roman" w:eastAsia="仿宋_GB2312"/>
          <w:kern w:val="0"/>
          <w:sz w:val="28"/>
          <w:szCs w:val="28"/>
        </w:rPr>
        <w:t>教育局</w:t>
      </w:r>
    </w:p>
    <w:p>
      <w:pPr>
        <w:adjustRightInd w:val="0"/>
        <w:snapToGrid w:val="0"/>
        <w:spacing w:line="312" w:lineRule="auto"/>
        <w:jc w:val="right"/>
        <w:rPr>
          <w:rFonts w:ascii="仿宋_GB2312" w:hAnsi="Times New Roman" w:eastAsia="仿宋_GB2312"/>
          <w:kern w:val="0"/>
          <w:sz w:val="28"/>
          <w:szCs w:val="28"/>
        </w:rPr>
      </w:pPr>
      <w:r>
        <w:rPr>
          <w:rFonts w:hint="eastAsia" w:ascii="仿宋_GB2312" w:hAnsi="Times New Roman" w:eastAsia="仿宋_GB2312"/>
          <w:kern w:val="0"/>
          <w:sz w:val="28"/>
          <w:szCs w:val="28"/>
        </w:rPr>
        <w:t>2022年8月7日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hN2ExOWVmNTI4MDk0MmE3NjQyODJhMGRjNDhlMGUifQ=="/>
  </w:docVars>
  <w:rsids>
    <w:rsidRoot w:val="0AD14441"/>
    <w:rsid w:val="0AD1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2022-08-07T10:06:00Z</dcterms:created>
  <dc:creator>方炎亮</dc:creator>
  <cp:lastModifiedBy>方炎亮</cp:lastModifiedBy>
  <dcterms:modified xsi:type="dcterms:W3CDTF">2022-08-07T10:07:22Z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452B2C1E7334479D8E3F863B050FCEFD</vt:lpwstr>
  </property>
</Properties>
</file>